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F" w:rsidRPr="00C0151F" w:rsidRDefault="00C0151F" w:rsidP="00C0151F">
      <w:pPr>
        <w:jc w:val="center"/>
      </w:pPr>
      <w:r>
        <w:rPr>
          <w:noProof/>
          <w:lang w:bidi="ar-SA"/>
        </w:rPr>
        <w:drawing>
          <wp:inline distT="0" distB="0" distL="0" distR="0">
            <wp:extent cx="4608195" cy="6458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4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1F" w:rsidRDefault="00C0151F">
      <w:pPr>
        <w:rPr>
          <w:rStyle w:val="1150pt"/>
          <w:lang w:val="ro-RO"/>
        </w:rPr>
      </w:pPr>
      <w:r>
        <w:rPr>
          <w:rStyle w:val="1150pt"/>
          <w:b w:val="0"/>
          <w:bCs w:val="0"/>
          <w:lang w:val="ro-RO"/>
        </w:rPr>
        <w:br w:type="page"/>
      </w:r>
    </w:p>
    <w:p w:rsidR="006A761A" w:rsidRDefault="00413A4C" w:rsidP="00C0151F">
      <w:pPr>
        <w:pStyle w:val="1150"/>
        <w:shd w:val="clear" w:color="auto" w:fill="auto"/>
        <w:spacing w:line="180" w:lineRule="exact"/>
        <w:jc w:val="center"/>
      </w:pPr>
      <w:r>
        <w:rPr>
          <w:rStyle w:val="1150pt"/>
          <w:b/>
          <w:bCs/>
        </w:rPr>
        <w:lastRenderedPageBreak/>
        <w:t>СОДЕРЖАНИЕ</w:t>
      </w:r>
    </w:p>
    <w:p w:rsidR="006A761A" w:rsidRDefault="00413A4C" w:rsidP="00C0151F">
      <w:pPr>
        <w:pStyle w:val="a5"/>
        <w:shd w:val="clear" w:color="auto" w:fill="auto"/>
        <w:tabs>
          <w:tab w:val="right" w:leader="dot" w:pos="6500"/>
        </w:tabs>
        <w:spacing w:before="0" w:after="125" w:line="170" w:lineRule="exact"/>
        <w:ind w:left="20" w:firstLine="0"/>
      </w:pPr>
      <w:r>
        <w:rPr>
          <w:rStyle w:val="BookAntiqua0pt"/>
        </w:rPr>
        <w:t xml:space="preserve">Предисловие </w:t>
      </w:r>
      <w:r>
        <w:rPr>
          <w:rStyle w:val="BookAntiqua0pt"/>
        </w:rPr>
        <w:tab/>
        <w:t xml:space="preserve"> 5</w:t>
      </w:r>
    </w:p>
    <w:p w:rsidR="006A761A" w:rsidRDefault="00413A4C" w:rsidP="00C0151F">
      <w:pPr>
        <w:pStyle w:val="a5"/>
        <w:shd w:val="clear" w:color="auto" w:fill="auto"/>
        <w:spacing w:before="0" w:after="0" w:line="288" w:lineRule="exact"/>
        <w:ind w:left="20" w:firstLine="0"/>
      </w:pPr>
      <w:r>
        <w:rPr>
          <w:rStyle w:val="BookAntiqua0pt"/>
        </w:rPr>
        <w:t>Тема 1. Содержание маркетингового процесса,</w:t>
      </w:r>
    </w:p>
    <w:p w:rsidR="006A761A" w:rsidRDefault="00413A4C" w:rsidP="00C0151F">
      <w:pPr>
        <w:pStyle w:val="a5"/>
        <w:shd w:val="clear" w:color="auto" w:fill="auto"/>
        <w:tabs>
          <w:tab w:val="right" w:leader="dot" w:pos="6500"/>
        </w:tabs>
        <w:spacing w:before="0" w:after="0" w:line="288" w:lineRule="exact"/>
        <w:ind w:left="20" w:firstLine="0"/>
      </w:pPr>
      <w:proofErr w:type="gramStart"/>
      <w:r>
        <w:rPr>
          <w:rStyle w:val="BookAntiqua0pt"/>
        </w:rPr>
        <w:t>направленного</w:t>
      </w:r>
      <w:proofErr w:type="gramEnd"/>
      <w:r>
        <w:rPr>
          <w:rStyle w:val="BookAntiqua0pt"/>
        </w:rPr>
        <w:t xml:space="preserve"> на предоставление ценности клиентам</w:t>
      </w:r>
      <w:r>
        <w:rPr>
          <w:rStyle w:val="BookAntiqua0pt"/>
        </w:rPr>
        <w:tab/>
        <w:t xml:space="preserve"> 7</w:t>
      </w:r>
    </w:p>
    <w:p w:rsidR="006A761A" w:rsidRDefault="00413A4C" w:rsidP="00C0151F">
      <w:pPr>
        <w:pStyle w:val="a5"/>
        <w:shd w:val="clear" w:color="auto" w:fill="auto"/>
        <w:tabs>
          <w:tab w:val="right" w:leader="dot" w:pos="6500"/>
        </w:tabs>
        <w:spacing w:before="0" w:after="0" w:line="288" w:lineRule="exact"/>
        <w:ind w:left="20" w:firstLine="0"/>
      </w:pPr>
      <w:r>
        <w:rPr>
          <w:rStyle w:val="BookAntiqua0pt"/>
        </w:rPr>
        <w:t>Кейс «Да здравствует фитнес!»</w:t>
      </w:r>
      <w:r>
        <w:rPr>
          <w:rStyle w:val="BookAntiqua0pt"/>
        </w:rPr>
        <w:tab/>
        <w:t xml:space="preserve"> 9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Кейс «</w:t>
      </w:r>
      <w:proofErr w:type="spellStart"/>
      <w:r>
        <w:rPr>
          <w:rStyle w:val="BookAntiqua0pt"/>
        </w:rPr>
        <w:t>АндерСон</w:t>
      </w:r>
      <w:proofErr w:type="spellEnd"/>
      <w:r>
        <w:rPr>
          <w:rStyle w:val="BookAntiqua0pt"/>
        </w:rPr>
        <w:t xml:space="preserve">» </w:t>
      </w:r>
      <w:r>
        <w:rPr>
          <w:rStyle w:val="BookAntiqua0pt"/>
        </w:rPr>
        <w:tab/>
        <w:t xml:space="preserve"> 19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 xml:space="preserve">Кейс «Связь в регионы!» </w:t>
      </w:r>
      <w:r>
        <w:rPr>
          <w:rStyle w:val="BookAntiqua0pt"/>
        </w:rPr>
        <w:tab/>
        <w:t xml:space="preserve"> 23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Кейс «Компания «</w:t>
      </w:r>
      <w:proofErr w:type="spellStart"/>
      <w:r>
        <w:rPr>
          <w:rStyle w:val="BookAntiqua0pt"/>
        </w:rPr>
        <w:t>Тубар</w:t>
      </w:r>
      <w:proofErr w:type="spellEnd"/>
      <w:r>
        <w:rPr>
          <w:rStyle w:val="BookAntiqua0pt"/>
        </w:rPr>
        <w:t xml:space="preserve"> </w:t>
      </w:r>
      <w:proofErr w:type="spellStart"/>
      <w:r>
        <w:rPr>
          <w:rStyle w:val="BookAntiqua0pt"/>
        </w:rPr>
        <w:t>Трейдинг</w:t>
      </w:r>
      <w:proofErr w:type="spellEnd"/>
      <w:r>
        <w:rPr>
          <w:rStyle w:val="BookAntiqua0pt"/>
        </w:rPr>
        <w:t xml:space="preserve">»: перспективы развития» </w:t>
      </w:r>
      <w:r>
        <w:rPr>
          <w:rStyle w:val="BookAntiqua0pt"/>
        </w:rPr>
        <w:tab/>
        <w:t xml:space="preserve"> 42</w:t>
      </w:r>
    </w:p>
    <w:p w:rsidR="006A761A" w:rsidRDefault="00413A4C" w:rsidP="00C0151F">
      <w:pPr>
        <w:pStyle w:val="a5"/>
        <w:shd w:val="clear" w:color="auto" w:fill="auto"/>
        <w:spacing w:before="0" w:after="0" w:line="288" w:lineRule="exact"/>
        <w:ind w:left="20" w:firstLine="0"/>
      </w:pPr>
      <w:r>
        <w:rPr>
          <w:rStyle w:val="BookAntiqua0pt"/>
        </w:rPr>
        <w:t xml:space="preserve">Кейс «Спасение проекта </w:t>
      </w:r>
      <w:r w:rsidRPr="00C0151F">
        <w:rPr>
          <w:rStyle w:val="BookAntiqua0pt"/>
          <w:lang w:eastAsia="en-US" w:bidi="en-US"/>
        </w:rPr>
        <w:t>«</w:t>
      </w:r>
      <w:proofErr w:type="spellStart"/>
      <w:r>
        <w:rPr>
          <w:rStyle w:val="BookAntiqua0pt"/>
          <w:lang w:val="en-US" w:eastAsia="en-US" w:bidi="en-US"/>
        </w:rPr>
        <w:t>Ladie</w:t>
      </w:r>
      <w:proofErr w:type="spellEnd"/>
      <w:r w:rsidRPr="00C0151F">
        <w:rPr>
          <w:rStyle w:val="BookAntiqua0pt"/>
          <w:lang w:eastAsia="en-US" w:bidi="en-US"/>
        </w:rPr>
        <w:t>’</w:t>
      </w:r>
      <w:r>
        <w:rPr>
          <w:rStyle w:val="BookAntiqua0pt"/>
          <w:lang w:val="en-US" w:eastAsia="en-US" w:bidi="en-US"/>
        </w:rPr>
        <w:t>s</w:t>
      </w:r>
      <w:r w:rsidRPr="00C0151F">
        <w:rPr>
          <w:rStyle w:val="BookAntiqua0pt"/>
          <w:lang w:eastAsia="en-US" w:bidi="en-US"/>
        </w:rPr>
        <w:t xml:space="preserve">» </w:t>
      </w:r>
      <w:r>
        <w:rPr>
          <w:rStyle w:val="BookAntiqua0pt"/>
        </w:rPr>
        <w:t>в условиях падения рынка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печатных СМИ»</w:t>
      </w:r>
      <w:r>
        <w:rPr>
          <w:rStyle w:val="BookAntiqua0pt"/>
        </w:rPr>
        <w:tab/>
        <w:t xml:space="preserve"> 48</w:t>
      </w:r>
    </w:p>
    <w:p w:rsidR="006A761A" w:rsidRDefault="00413A4C" w:rsidP="00C0151F">
      <w:pPr>
        <w:pStyle w:val="100"/>
        <w:shd w:val="clear" w:color="auto" w:fill="auto"/>
        <w:tabs>
          <w:tab w:val="left" w:leader="dot" w:pos="6194"/>
        </w:tabs>
        <w:spacing w:after="120" w:line="288" w:lineRule="exact"/>
        <w:ind w:left="20"/>
      </w:pPr>
      <w:r>
        <w:rPr>
          <w:rStyle w:val="109pt0pt"/>
          <w:i/>
          <w:iCs/>
        </w:rPr>
        <w:t>Рекомендуемая литература</w:t>
      </w:r>
      <w:r>
        <w:rPr>
          <w:rStyle w:val="10BookAntiqua0pt"/>
        </w:rPr>
        <w:tab/>
        <w:t xml:space="preserve"> 56</w:t>
      </w:r>
    </w:p>
    <w:p w:rsidR="006A761A" w:rsidRDefault="00413A4C" w:rsidP="00C0151F">
      <w:pPr>
        <w:pStyle w:val="a5"/>
        <w:shd w:val="clear" w:color="auto" w:fill="auto"/>
        <w:tabs>
          <w:tab w:val="right" w:leader="dot" w:pos="6500"/>
        </w:tabs>
        <w:spacing w:before="0" w:after="0" w:line="288" w:lineRule="exact"/>
        <w:ind w:left="20" w:right="20" w:firstLine="0"/>
        <w:jc w:val="left"/>
      </w:pPr>
      <w:r>
        <w:rPr>
          <w:rStyle w:val="BookAntiqua0pt"/>
        </w:rPr>
        <w:t>Тема 2. Анализ и управление торговым ассортиментом предприятия розничной торговли</w:t>
      </w:r>
      <w:r>
        <w:rPr>
          <w:rStyle w:val="BookAntiqua0pt"/>
        </w:rPr>
        <w:tab/>
        <w:t xml:space="preserve"> 57</w:t>
      </w:r>
    </w:p>
    <w:p w:rsidR="006A761A" w:rsidRDefault="00413A4C" w:rsidP="00C0151F">
      <w:pPr>
        <w:pStyle w:val="a5"/>
        <w:shd w:val="clear" w:color="auto" w:fill="auto"/>
        <w:spacing w:before="0" w:after="0" w:line="288" w:lineRule="exact"/>
        <w:ind w:left="20" w:firstLine="0"/>
      </w:pPr>
      <w:r>
        <w:rPr>
          <w:rStyle w:val="BookAntiqua0pt"/>
        </w:rPr>
        <w:t>Кейс «Анализ и управление торговым ассортиментом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«ОВ</w:t>
      </w:r>
      <w:proofErr w:type="gramStart"/>
      <w:r>
        <w:rPr>
          <w:rStyle w:val="BookAntiqua0pt"/>
        </w:rPr>
        <w:t>1</w:t>
      </w:r>
      <w:proofErr w:type="gramEnd"/>
      <w:r>
        <w:rPr>
          <w:rStyle w:val="BookAntiqua0pt"/>
        </w:rPr>
        <w:t xml:space="preserve"> </w:t>
      </w:r>
      <w:proofErr w:type="spellStart"/>
      <w:r>
        <w:rPr>
          <w:rStyle w:val="BookAntiqua0pt"/>
        </w:rPr>
        <w:t>Боровское</w:t>
      </w:r>
      <w:proofErr w:type="spellEnd"/>
      <w:r>
        <w:rPr>
          <w:rStyle w:val="BookAntiqua0pt"/>
        </w:rPr>
        <w:t>»</w:t>
      </w:r>
      <w:r>
        <w:rPr>
          <w:rStyle w:val="BookAntiqua0pt"/>
        </w:rPr>
        <w:tab/>
        <w:t xml:space="preserve"> 61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Кейс «Собственные торговые марки компании «Обувь России»</w:t>
      </w:r>
      <w:r>
        <w:rPr>
          <w:rStyle w:val="BookAntiqua0pt"/>
        </w:rPr>
        <w:tab/>
        <w:t xml:space="preserve"> 67</w:t>
      </w:r>
    </w:p>
    <w:p w:rsidR="006A761A" w:rsidRDefault="00413A4C" w:rsidP="00C0151F">
      <w:pPr>
        <w:pStyle w:val="100"/>
        <w:shd w:val="clear" w:color="auto" w:fill="auto"/>
        <w:tabs>
          <w:tab w:val="left" w:leader="dot" w:pos="6194"/>
        </w:tabs>
        <w:spacing w:after="120" w:line="288" w:lineRule="exact"/>
        <w:ind w:left="20"/>
      </w:pPr>
      <w:r>
        <w:rPr>
          <w:rStyle w:val="109pt0pt"/>
          <w:i/>
          <w:iCs/>
        </w:rPr>
        <w:t>Рекомендуемая литература</w:t>
      </w:r>
      <w:r>
        <w:rPr>
          <w:rStyle w:val="10BookAntiqua0pt"/>
        </w:rPr>
        <w:tab/>
        <w:t xml:space="preserve"> 71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Тема 3. Бренд-менеджмент</w:t>
      </w:r>
      <w:r>
        <w:rPr>
          <w:rStyle w:val="BookAntiqua0pt"/>
        </w:rPr>
        <w:tab/>
        <w:t xml:space="preserve"> 72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Кейс «Новый «старый» игрок на рынке молочной продукции»</w:t>
      </w:r>
      <w:r>
        <w:rPr>
          <w:rStyle w:val="BookAntiqua0pt"/>
        </w:rPr>
        <w:tab/>
        <w:t xml:space="preserve"> 76</w:t>
      </w:r>
    </w:p>
    <w:p w:rsidR="006A761A" w:rsidRDefault="00413A4C" w:rsidP="00C0151F">
      <w:pPr>
        <w:pStyle w:val="100"/>
        <w:shd w:val="clear" w:color="auto" w:fill="auto"/>
        <w:tabs>
          <w:tab w:val="left" w:leader="dot" w:pos="6194"/>
        </w:tabs>
        <w:spacing w:after="120" w:line="288" w:lineRule="exact"/>
        <w:ind w:left="20"/>
      </w:pPr>
      <w:r>
        <w:rPr>
          <w:rStyle w:val="109pt0pt"/>
          <w:i/>
          <w:iCs/>
        </w:rPr>
        <w:t>Рекомендуемая литература</w:t>
      </w:r>
      <w:r>
        <w:rPr>
          <w:rStyle w:val="10BookAntiqua0pt"/>
        </w:rPr>
        <w:tab/>
        <w:t xml:space="preserve"> 81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 xml:space="preserve">Тема 4. </w:t>
      </w:r>
      <w:proofErr w:type="spellStart"/>
      <w:r>
        <w:rPr>
          <w:rStyle w:val="BookAntiqua0pt"/>
        </w:rPr>
        <w:t>Омниканальный</w:t>
      </w:r>
      <w:proofErr w:type="spellEnd"/>
      <w:r>
        <w:rPr>
          <w:rStyle w:val="BookAntiqua0pt"/>
        </w:rPr>
        <w:t xml:space="preserve"> маркетинг</w:t>
      </w:r>
      <w:r>
        <w:rPr>
          <w:rStyle w:val="BookAntiqua0pt"/>
        </w:rPr>
        <w:tab/>
        <w:t xml:space="preserve"> 83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 xml:space="preserve">Кейс </w:t>
      </w:r>
      <w:r w:rsidRPr="00C0151F">
        <w:rPr>
          <w:rStyle w:val="BookAntiqua0pt"/>
          <w:lang w:eastAsia="en-US" w:bidi="en-US"/>
        </w:rPr>
        <w:t>«</w:t>
      </w:r>
      <w:proofErr w:type="spellStart"/>
      <w:r>
        <w:rPr>
          <w:rStyle w:val="BookAntiqua0pt"/>
          <w:lang w:val="en-US" w:eastAsia="en-US" w:bidi="en-US"/>
        </w:rPr>
        <w:t>Walmart</w:t>
      </w:r>
      <w:proofErr w:type="spellEnd"/>
      <w:r w:rsidRPr="00C0151F">
        <w:rPr>
          <w:rStyle w:val="BookAntiqua0pt"/>
          <w:lang w:eastAsia="en-US" w:bidi="en-US"/>
        </w:rPr>
        <w:t xml:space="preserve"> </w:t>
      </w:r>
      <w:proofErr w:type="spellStart"/>
      <w:r>
        <w:rPr>
          <w:rStyle w:val="BookAntiqua0pt"/>
          <w:lang w:val="en-US" w:eastAsia="en-US" w:bidi="en-US"/>
        </w:rPr>
        <w:t>vs</w:t>
      </w:r>
      <w:proofErr w:type="spellEnd"/>
      <w:r w:rsidRPr="00C0151F">
        <w:rPr>
          <w:rStyle w:val="BookAntiqua0pt"/>
          <w:lang w:eastAsia="en-US" w:bidi="en-US"/>
        </w:rPr>
        <w:t xml:space="preserve"> </w:t>
      </w:r>
      <w:r>
        <w:rPr>
          <w:rStyle w:val="BookAntiqua0pt"/>
          <w:lang w:val="en-US" w:eastAsia="en-US" w:bidi="en-US"/>
        </w:rPr>
        <w:t>Amazon</w:t>
      </w:r>
      <w:r w:rsidRPr="00C0151F">
        <w:rPr>
          <w:rStyle w:val="BookAntiqua0pt"/>
          <w:lang w:eastAsia="en-US" w:bidi="en-US"/>
        </w:rPr>
        <w:t>»</w:t>
      </w:r>
      <w:r>
        <w:rPr>
          <w:rStyle w:val="BookAntiqua0pt"/>
        </w:rPr>
        <w:tab/>
        <w:t xml:space="preserve"> 84</w:t>
      </w:r>
    </w:p>
    <w:p w:rsidR="006A761A" w:rsidRDefault="00413A4C" w:rsidP="00C0151F">
      <w:pPr>
        <w:pStyle w:val="100"/>
        <w:shd w:val="clear" w:color="auto" w:fill="auto"/>
        <w:tabs>
          <w:tab w:val="left" w:leader="dot" w:pos="6194"/>
        </w:tabs>
        <w:spacing w:after="120" w:line="288" w:lineRule="exact"/>
        <w:ind w:left="20"/>
      </w:pPr>
      <w:r>
        <w:rPr>
          <w:rStyle w:val="109pt0pt"/>
          <w:i/>
          <w:iCs/>
        </w:rPr>
        <w:t>Рекомендуемая литература</w:t>
      </w:r>
      <w:r>
        <w:rPr>
          <w:rStyle w:val="10BookAntiqua0pt"/>
        </w:rPr>
        <w:tab/>
        <w:t xml:space="preserve"> 92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Тема 5. Количественные методы исследования в маркетинге</w:t>
      </w:r>
      <w:r>
        <w:rPr>
          <w:rStyle w:val="BookAntiqua0pt"/>
        </w:rPr>
        <w:tab/>
        <w:t xml:space="preserve"> 93</w:t>
      </w:r>
    </w:p>
    <w:p w:rsidR="006A761A" w:rsidRDefault="00413A4C" w:rsidP="00C0151F">
      <w:pPr>
        <w:pStyle w:val="a5"/>
        <w:shd w:val="clear" w:color="auto" w:fill="auto"/>
        <w:spacing w:before="0" w:after="0" w:line="288" w:lineRule="exact"/>
        <w:ind w:left="20" w:firstLine="0"/>
      </w:pPr>
      <w:r>
        <w:rPr>
          <w:rStyle w:val="BookAntiqua0pt"/>
        </w:rPr>
        <w:t>Мини-кейс «Анализ предпочтений посетителей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 xml:space="preserve">в точках питания </w:t>
      </w:r>
      <w:proofErr w:type="spellStart"/>
      <w:r>
        <w:rPr>
          <w:rStyle w:val="BookAntiqua0pt"/>
        </w:rPr>
        <w:t>РАНХиГС</w:t>
      </w:r>
      <w:proofErr w:type="spellEnd"/>
      <w:r>
        <w:rPr>
          <w:rStyle w:val="BookAntiqua0pt"/>
        </w:rPr>
        <w:t>»</w:t>
      </w:r>
      <w:r>
        <w:rPr>
          <w:rStyle w:val="BookAntiqua0pt"/>
        </w:rPr>
        <w:tab/>
        <w:t xml:space="preserve"> 95</w:t>
      </w:r>
    </w:p>
    <w:p w:rsidR="006A761A" w:rsidRDefault="00413A4C" w:rsidP="00C0151F">
      <w:pPr>
        <w:pStyle w:val="a5"/>
        <w:shd w:val="clear" w:color="auto" w:fill="auto"/>
        <w:spacing w:before="0" w:after="0" w:line="288" w:lineRule="exact"/>
        <w:ind w:left="20" w:firstLine="0"/>
      </w:pPr>
      <w:r>
        <w:rPr>
          <w:rStyle w:val="BookAntiqua0pt"/>
        </w:rPr>
        <w:t>Мини-кейс «Проведение полевого эксперимента</w:t>
      </w:r>
    </w:p>
    <w:p w:rsidR="006A761A" w:rsidRDefault="00413A4C" w:rsidP="00C0151F">
      <w:pPr>
        <w:pStyle w:val="a5"/>
        <w:shd w:val="clear" w:color="auto" w:fill="auto"/>
        <w:tabs>
          <w:tab w:val="left" w:leader="dot" w:pos="6194"/>
        </w:tabs>
        <w:spacing w:before="0" w:after="0" w:line="288" w:lineRule="exact"/>
        <w:ind w:left="20" w:firstLine="0"/>
      </w:pPr>
      <w:r>
        <w:rPr>
          <w:rStyle w:val="BookAntiqua0pt"/>
        </w:rPr>
        <w:t>по модернизации упаковки сливочного масла»</w:t>
      </w:r>
      <w:r>
        <w:rPr>
          <w:rStyle w:val="BookAntiqua0pt"/>
        </w:rPr>
        <w:tab/>
        <w:t xml:space="preserve"> 96</w:t>
      </w:r>
    </w:p>
    <w:p w:rsidR="006A761A" w:rsidRDefault="00413A4C" w:rsidP="00C0151F">
      <w:pPr>
        <w:pStyle w:val="100"/>
        <w:shd w:val="clear" w:color="auto" w:fill="auto"/>
        <w:tabs>
          <w:tab w:val="left" w:leader="dot" w:pos="6194"/>
        </w:tabs>
        <w:spacing w:after="0" w:line="288" w:lineRule="exact"/>
        <w:ind w:left="20"/>
        <w:rPr>
          <w:rStyle w:val="10BookAntiqua0pt"/>
          <w:lang w:val="ro-RO"/>
        </w:rPr>
      </w:pPr>
      <w:r>
        <w:rPr>
          <w:rStyle w:val="109pt0pt"/>
          <w:i/>
          <w:iCs/>
        </w:rPr>
        <w:t>Рекомендуемая литература</w:t>
      </w:r>
      <w:r>
        <w:rPr>
          <w:rStyle w:val="10BookAntiqua0pt"/>
        </w:rPr>
        <w:tab/>
        <w:t xml:space="preserve"> 97</w:t>
      </w:r>
    </w:p>
    <w:p w:rsidR="006A761A" w:rsidRDefault="00413A4C" w:rsidP="00C0151F">
      <w:pPr>
        <w:pStyle w:val="190"/>
        <w:shd w:val="clear" w:color="auto" w:fill="auto"/>
        <w:tabs>
          <w:tab w:val="right" w:leader="dot" w:pos="6483"/>
        </w:tabs>
        <w:spacing w:line="288" w:lineRule="exact"/>
        <w:ind w:left="20"/>
        <w:jc w:val="left"/>
      </w:pPr>
      <w:r>
        <w:rPr>
          <w:rStyle w:val="19BookAntiqua85pt0pt"/>
        </w:rPr>
        <w:t xml:space="preserve">Тема 6. Продвижение услуг компании посредством </w:t>
      </w:r>
      <w:proofErr w:type="gramStart"/>
      <w:r>
        <w:rPr>
          <w:rStyle w:val="19BookAntiqua85pt0pt"/>
        </w:rPr>
        <w:t>интернет-маркетинга</w:t>
      </w:r>
      <w:proofErr w:type="gramEnd"/>
      <w:r>
        <w:rPr>
          <w:rStyle w:val="19BookAntiqua85pt0pt"/>
        </w:rPr>
        <w:tab/>
        <w:t xml:space="preserve"> 98</w:t>
      </w:r>
    </w:p>
    <w:p w:rsidR="006A761A" w:rsidRDefault="00413A4C" w:rsidP="00C0151F">
      <w:pPr>
        <w:pStyle w:val="190"/>
        <w:shd w:val="clear" w:color="auto" w:fill="auto"/>
        <w:spacing w:line="288" w:lineRule="exact"/>
        <w:ind w:left="20"/>
      </w:pPr>
      <w:r>
        <w:rPr>
          <w:rStyle w:val="19BookAntiqua9pt0pt"/>
        </w:rPr>
        <w:t>Кейс «Марафон продвижения для «МегаФона»: обгоняя</w:t>
      </w:r>
    </w:p>
    <w:p w:rsidR="006A761A" w:rsidRDefault="00413A4C" w:rsidP="00C0151F">
      <w:pPr>
        <w:pStyle w:val="190"/>
        <w:shd w:val="clear" w:color="auto" w:fill="auto"/>
        <w:tabs>
          <w:tab w:val="left" w:leader="dot" w:pos="6088"/>
        </w:tabs>
        <w:spacing w:line="288" w:lineRule="exact"/>
        <w:ind w:left="20"/>
      </w:pPr>
      <w:r>
        <w:rPr>
          <w:rStyle w:val="19BookAntiqua9pt0pt"/>
        </w:rPr>
        <w:t>конкурентов»</w:t>
      </w:r>
      <w:r>
        <w:rPr>
          <w:rStyle w:val="19BookAntiqua9pt0pt"/>
        </w:rPr>
        <w:tab/>
        <w:t xml:space="preserve"> 101</w:t>
      </w:r>
    </w:p>
    <w:p w:rsidR="006A761A" w:rsidRDefault="00413A4C" w:rsidP="00C0151F">
      <w:pPr>
        <w:pStyle w:val="190"/>
        <w:shd w:val="clear" w:color="auto" w:fill="auto"/>
        <w:tabs>
          <w:tab w:val="left" w:leader="dot" w:pos="6088"/>
        </w:tabs>
        <w:spacing w:after="116" w:line="288" w:lineRule="exact"/>
        <w:ind w:left="20"/>
      </w:pPr>
      <w:r>
        <w:rPr>
          <w:rStyle w:val="19BookAntiqua95pt0pt"/>
        </w:rPr>
        <w:t>Рекомендуемая литература</w:t>
      </w:r>
      <w:r>
        <w:rPr>
          <w:rStyle w:val="19BookAntiqua85pt0pt"/>
        </w:rPr>
        <w:tab/>
        <w:t xml:space="preserve"> 115</w:t>
      </w:r>
    </w:p>
    <w:p w:rsidR="006A761A" w:rsidRDefault="00413A4C" w:rsidP="00C0151F">
      <w:pPr>
        <w:pStyle w:val="190"/>
        <w:shd w:val="clear" w:color="auto" w:fill="auto"/>
        <w:tabs>
          <w:tab w:val="left" w:leader="dot" w:pos="6088"/>
        </w:tabs>
        <w:spacing w:line="293" w:lineRule="exact"/>
        <w:ind w:left="20"/>
      </w:pPr>
      <w:r>
        <w:rPr>
          <w:rStyle w:val="19BookAntiqua85pt0pt"/>
        </w:rPr>
        <w:t>Тема 7. Международный маркетинг</w:t>
      </w:r>
      <w:r>
        <w:rPr>
          <w:rStyle w:val="19BookAntiqua85pt0pt"/>
        </w:rPr>
        <w:tab/>
        <w:t xml:space="preserve"> 116</w:t>
      </w:r>
    </w:p>
    <w:p w:rsidR="006A761A" w:rsidRDefault="00413A4C" w:rsidP="00C0151F">
      <w:pPr>
        <w:pStyle w:val="190"/>
        <w:shd w:val="clear" w:color="auto" w:fill="auto"/>
        <w:tabs>
          <w:tab w:val="left" w:leader="dot" w:pos="6088"/>
        </w:tabs>
        <w:spacing w:line="293" w:lineRule="exact"/>
        <w:ind w:left="20"/>
      </w:pPr>
      <w:r>
        <w:rPr>
          <w:rStyle w:val="19BookAntiqua9pt0pt"/>
        </w:rPr>
        <w:t xml:space="preserve">Кейс «Как устроен </w:t>
      </w:r>
      <w:proofErr w:type="gramStart"/>
      <w:r>
        <w:rPr>
          <w:rStyle w:val="19BookAntiqua9pt0pt"/>
        </w:rPr>
        <w:t>бизнес</w:t>
      </w:r>
      <w:proofErr w:type="gramEnd"/>
      <w:r>
        <w:rPr>
          <w:rStyle w:val="19BookAntiqua9pt0pt"/>
        </w:rPr>
        <w:t xml:space="preserve"> но франшизе «Шоколадница»</w:t>
      </w:r>
      <w:r>
        <w:rPr>
          <w:rStyle w:val="19BookAntiqua9pt0pt"/>
        </w:rPr>
        <w:tab/>
        <w:t xml:space="preserve"> 120</w:t>
      </w:r>
    </w:p>
    <w:p w:rsidR="006A761A" w:rsidRDefault="00413A4C" w:rsidP="00C0151F">
      <w:pPr>
        <w:pStyle w:val="190"/>
        <w:shd w:val="clear" w:color="auto" w:fill="auto"/>
        <w:tabs>
          <w:tab w:val="left" w:leader="dot" w:pos="6088"/>
        </w:tabs>
        <w:spacing w:after="132" w:line="293" w:lineRule="exact"/>
        <w:ind w:left="20"/>
      </w:pPr>
      <w:r>
        <w:rPr>
          <w:rStyle w:val="19BookAntiqua95pt0pt"/>
        </w:rPr>
        <w:lastRenderedPageBreak/>
        <w:t>Рекомендуемая литература</w:t>
      </w:r>
      <w:r>
        <w:rPr>
          <w:rStyle w:val="19BookAntiqua85pt0pt"/>
        </w:rPr>
        <w:tab/>
        <w:t xml:space="preserve"> 129</w:t>
      </w:r>
    </w:p>
    <w:p w:rsidR="006A761A" w:rsidRDefault="00413A4C" w:rsidP="00C0151F">
      <w:pPr>
        <w:pStyle w:val="190"/>
        <w:shd w:val="clear" w:color="auto" w:fill="auto"/>
        <w:tabs>
          <w:tab w:val="right" w:leader="dot" w:pos="6483"/>
        </w:tabs>
        <w:spacing w:line="278" w:lineRule="exact"/>
        <w:ind w:left="20"/>
        <w:jc w:val="left"/>
      </w:pPr>
      <w:r>
        <w:rPr>
          <w:rStyle w:val="19BookAntiqua85pt0pt"/>
        </w:rPr>
        <w:t xml:space="preserve">Характеристика интерактивных методов обучения и их роль в современном высшем образовании </w:t>
      </w:r>
      <w:r>
        <w:rPr>
          <w:rStyle w:val="19BookAntiqua85pt0pt"/>
        </w:rPr>
        <w:tab/>
        <w:t xml:space="preserve"> 130</w:t>
      </w:r>
    </w:p>
    <w:p w:rsidR="006A761A" w:rsidRDefault="00413A4C" w:rsidP="00C0151F">
      <w:pPr>
        <w:pStyle w:val="190"/>
        <w:shd w:val="clear" w:color="auto" w:fill="auto"/>
        <w:tabs>
          <w:tab w:val="left" w:leader="dot" w:pos="6088"/>
        </w:tabs>
        <w:spacing w:line="278" w:lineRule="exact"/>
        <w:ind w:left="20"/>
        <w:rPr>
          <w:rStyle w:val="19BookAntiqua85pt0pt"/>
          <w:lang w:val="ro-RO"/>
        </w:rPr>
      </w:pPr>
      <w:r>
        <w:rPr>
          <w:rStyle w:val="19BookAntiqua95pt0pt"/>
        </w:rPr>
        <w:t>Рекомендуемая литература</w:t>
      </w:r>
      <w:r>
        <w:rPr>
          <w:rStyle w:val="19BookAntiqua85pt0pt"/>
        </w:rPr>
        <w:tab/>
        <w:t xml:space="preserve"> 141</w:t>
      </w:r>
    </w:p>
    <w:p w:rsidR="00C0151F" w:rsidRDefault="00C0151F" w:rsidP="00C0151F">
      <w:pPr>
        <w:pStyle w:val="190"/>
        <w:shd w:val="clear" w:color="auto" w:fill="auto"/>
        <w:tabs>
          <w:tab w:val="left" w:leader="dot" w:pos="6088"/>
        </w:tabs>
        <w:spacing w:line="278" w:lineRule="exact"/>
        <w:ind w:left="20"/>
        <w:rPr>
          <w:lang w:val="ro-R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116261" w:rsidRPr="008747C3" w:rsidTr="005062CA">
        <w:tc>
          <w:tcPr>
            <w:tcW w:w="6506" w:type="dxa"/>
          </w:tcPr>
          <w:p w:rsidR="00116261" w:rsidRPr="008747C3" w:rsidRDefault="00116261" w:rsidP="008747C3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r w:rsidR="008747C3" w:rsidRPr="008747C3"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  <w:t>Маркетинговый анализ</w:t>
            </w:r>
            <w:proofErr w:type="gramStart"/>
            <w:r w:rsidR="008747C3" w:rsidRPr="008747C3"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  <w:t xml:space="preserve"> :</w:t>
            </w:r>
            <w:proofErr w:type="gramEnd"/>
            <w:r w:rsidR="008747C3" w:rsidRPr="008747C3"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  <w:t xml:space="preserve"> инструментарий и кейсы: Учеб. пособие</w:t>
            </w:r>
          </w:p>
        </w:tc>
      </w:tr>
      <w:tr w:rsidR="00116261" w:rsidRPr="008747C3" w:rsidTr="005062CA">
        <w:tc>
          <w:tcPr>
            <w:tcW w:w="6506" w:type="dxa"/>
          </w:tcPr>
          <w:p w:rsidR="00116261" w:rsidRPr="008747C3" w:rsidRDefault="0011626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8747C3">
              <w:rPr>
                <w:rFonts w:ascii="Times New Roman" w:eastAsia="SimSun" w:hAnsi="Times New Roman" w:cs="Times New Roman"/>
                <w:color w:val="auto"/>
                <w:lang w:eastAsia="zh-CN"/>
              </w:rPr>
              <w:t>Под ред. Л.С. Латышевой</w:t>
            </w:r>
          </w:p>
        </w:tc>
      </w:tr>
      <w:tr w:rsidR="00116261" w:rsidRPr="008747C3" w:rsidTr="005062CA">
        <w:tc>
          <w:tcPr>
            <w:tcW w:w="6506" w:type="dxa"/>
          </w:tcPr>
          <w:p w:rsidR="00116261" w:rsidRPr="008747C3" w:rsidRDefault="0011626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8747C3"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  <w:t xml:space="preserve"> </w:t>
            </w:r>
            <w:r w:rsidR="008747C3">
              <w:rPr>
                <w:rFonts w:ascii="Times New Roman" w:eastAsia="SimSun" w:hAnsi="Times New Roman" w:cs="Times New Roman"/>
                <w:color w:val="auto"/>
                <w:lang w:eastAsia="zh-CN"/>
              </w:rPr>
              <w:t>М</w:t>
            </w:r>
            <w:r w:rsidR="008747C3" w:rsidRPr="008747C3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.: </w:t>
            </w:r>
            <w:r w:rsidR="008747C3">
              <w:rPr>
                <w:rFonts w:ascii="Times New Roman" w:eastAsia="SimSun" w:hAnsi="Times New Roman" w:cs="Times New Roman"/>
                <w:color w:val="auto"/>
                <w:lang w:eastAsia="zh-CN"/>
              </w:rPr>
              <w:t>Дашков</w:t>
            </w:r>
            <w:r w:rsidR="008747C3" w:rsidRPr="008747C3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8747C3">
              <w:rPr>
                <w:rFonts w:ascii="Times New Roman" w:eastAsia="SimSun" w:hAnsi="Times New Roman" w:cs="Times New Roman"/>
                <w:color w:val="auto"/>
                <w:lang w:eastAsia="zh-CN"/>
              </w:rPr>
              <w:t>и</w:t>
            </w:r>
            <w:r w:rsidR="008747C3" w:rsidRPr="008747C3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8747C3">
              <w:rPr>
                <w:rFonts w:ascii="Times New Roman" w:eastAsia="SimSun" w:hAnsi="Times New Roman" w:cs="Times New Roman"/>
                <w:color w:val="auto"/>
                <w:lang w:eastAsia="zh-CN"/>
              </w:rPr>
              <w:t>К</w:t>
            </w:r>
            <w:r w:rsidR="008747C3" w:rsidRPr="008747C3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2021</w:t>
            </w:r>
            <w:proofErr w:type="gramEnd"/>
          </w:p>
        </w:tc>
      </w:tr>
      <w:tr w:rsidR="00116261" w:rsidRPr="008747C3" w:rsidTr="005062CA">
        <w:tc>
          <w:tcPr>
            <w:tcW w:w="6506" w:type="dxa"/>
          </w:tcPr>
          <w:p w:rsidR="00116261" w:rsidRPr="008747C3" w:rsidRDefault="0011626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8747C3">
              <w:rPr>
                <w:rFonts w:ascii="Times New Roman" w:eastAsia="SimSun" w:hAnsi="Times New Roman" w:cs="Times New Roman"/>
                <w:b/>
                <w:bCs/>
                <w:color w:val="auto"/>
                <w:lang w:val="ro-RO" w:eastAsia="zh-CN"/>
              </w:rPr>
              <w:t>Cota:</w:t>
            </w:r>
            <w:r w:rsidRPr="008747C3"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  <w:t xml:space="preserve"> </w:t>
            </w:r>
            <w:r w:rsidR="008747C3">
              <w:rPr>
                <w:rFonts w:ascii="Times New Roman" w:eastAsia="SimSun" w:hAnsi="Times New Roman" w:cs="Times New Roman"/>
                <w:color w:val="auto"/>
                <w:lang w:eastAsia="zh-CN"/>
              </w:rPr>
              <w:t>339.138, М-27</w:t>
            </w:r>
          </w:p>
        </w:tc>
      </w:tr>
      <w:tr w:rsidR="00116261" w:rsidRPr="008747C3" w:rsidTr="005062CA">
        <w:tc>
          <w:tcPr>
            <w:tcW w:w="6506" w:type="dxa"/>
          </w:tcPr>
          <w:p w:rsidR="00116261" w:rsidRPr="00F268CF" w:rsidRDefault="0011626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8747C3" w:rsidRPr="008747C3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(1 ex.)</w:t>
            </w:r>
          </w:p>
        </w:tc>
      </w:tr>
    </w:tbl>
    <w:p w:rsidR="00C0151F" w:rsidRDefault="00C0151F" w:rsidP="00C0151F">
      <w:pPr>
        <w:pStyle w:val="190"/>
        <w:shd w:val="clear" w:color="auto" w:fill="auto"/>
        <w:tabs>
          <w:tab w:val="left" w:leader="dot" w:pos="6088"/>
        </w:tabs>
        <w:spacing w:line="278" w:lineRule="exact"/>
        <w:ind w:left="20"/>
        <w:rPr>
          <w:lang w:val="ro-RO"/>
        </w:rPr>
      </w:pPr>
    </w:p>
    <w:p w:rsidR="00C0151F" w:rsidRDefault="00C0151F" w:rsidP="00C0151F">
      <w:pPr>
        <w:pStyle w:val="190"/>
        <w:shd w:val="clear" w:color="auto" w:fill="auto"/>
        <w:tabs>
          <w:tab w:val="left" w:leader="dot" w:pos="6088"/>
        </w:tabs>
        <w:spacing w:line="278" w:lineRule="exact"/>
        <w:ind w:left="20"/>
        <w:rPr>
          <w:lang w:val="ro-RO"/>
        </w:rPr>
      </w:pPr>
    </w:p>
    <w:p w:rsidR="00C0151F" w:rsidRDefault="00C0151F" w:rsidP="00C0151F">
      <w:pPr>
        <w:pStyle w:val="190"/>
        <w:shd w:val="clear" w:color="auto" w:fill="auto"/>
        <w:tabs>
          <w:tab w:val="left" w:leader="dot" w:pos="6088"/>
        </w:tabs>
        <w:spacing w:line="278" w:lineRule="exact"/>
        <w:ind w:left="20"/>
        <w:rPr>
          <w:lang w:val="ro-RO"/>
        </w:rPr>
      </w:pPr>
    </w:p>
    <w:p w:rsidR="00C0151F" w:rsidRDefault="00C0151F" w:rsidP="00C0151F">
      <w:pPr>
        <w:pStyle w:val="190"/>
        <w:shd w:val="clear" w:color="auto" w:fill="auto"/>
        <w:tabs>
          <w:tab w:val="left" w:leader="dot" w:pos="6088"/>
        </w:tabs>
        <w:spacing w:line="278" w:lineRule="exact"/>
        <w:ind w:left="20"/>
        <w:rPr>
          <w:lang w:val="ro-RO"/>
        </w:rPr>
      </w:pPr>
    </w:p>
    <w:p w:rsidR="00C0151F" w:rsidRPr="00C0151F" w:rsidRDefault="00C0151F" w:rsidP="00C0151F">
      <w:pPr>
        <w:pStyle w:val="190"/>
        <w:shd w:val="clear" w:color="auto" w:fill="auto"/>
        <w:tabs>
          <w:tab w:val="left" w:leader="dot" w:pos="6088"/>
        </w:tabs>
        <w:spacing w:line="278" w:lineRule="exact"/>
        <w:ind w:left="20"/>
        <w:rPr>
          <w:lang w:val="ro-RO"/>
        </w:rPr>
      </w:pPr>
    </w:p>
    <w:p w:rsidR="006A761A" w:rsidRPr="008747C3" w:rsidRDefault="006A761A">
      <w:pPr>
        <w:rPr>
          <w:sz w:val="2"/>
          <w:szCs w:val="2"/>
          <w:lang w:val="ro-RO"/>
        </w:rPr>
      </w:pPr>
      <w:bookmarkStart w:id="0" w:name="_GoBack"/>
      <w:bookmarkEnd w:id="0"/>
    </w:p>
    <w:sectPr w:rsidR="006A761A" w:rsidRPr="008747C3" w:rsidSect="00C0151F">
      <w:pgSz w:w="8391" w:h="11906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C0" w:rsidRDefault="005913C0">
      <w:r>
        <w:separator/>
      </w:r>
    </w:p>
  </w:endnote>
  <w:endnote w:type="continuationSeparator" w:id="0">
    <w:p w:rsidR="005913C0" w:rsidRDefault="0059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C0" w:rsidRDefault="005913C0"/>
  </w:footnote>
  <w:footnote w:type="continuationSeparator" w:id="0">
    <w:p w:rsidR="005913C0" w:rsidRDefault="005913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761A"/>
    <w:rsid w:val="00036658"/>
    <w:rsid w:val="00116261"/>
    <w:rsid w:val="002461C4"/>
    <w:rsid w:val="00413A4C"/>
    <w:rsid w:val="005913C0"/>
    <w:rsid w:val="006A761A"/>
    <w:rsid w:val="008747C3"/>
    <w:rsid w:val="00A60FD6"/>
    <w:rsid w:val="00C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5">
    <w:name w:val="Основной текст (115)_"/>
    <w:basedOn w:val="a0"/>
    <w:link w:val="11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150pt">
    <w:name w:val="Основной текст (115) + Интервал 0 pt"/>
    <w:basedOn w:val="11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главление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9pt0pt">
    <w:name w:val="Оглавление (10) + 9 pt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BookAntiqua0pt">
    <w:name w:val="Оглавление (10) + Book Antiqua;Не курсив;Интервал 0 pt"/>
    <w:basedOn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BookAntiqua95pt0pt">
    <w:name w:val="Оглавление (19) + Book Antiqua;9;5 pt;Курсив;Интервал 0 pt"/>
    <w:basedOn w:val="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50">
    <w:name w:val="Основной текст (115)"/>
    <w:basedOn w:val="a"/>
    <w:link w:val="115"/>
    <w:pPr>
      <w:shd w:val="clear" w:color="auto" w:fill="FFFFFF"/>
      <w:spacing w:line="254" w:lineRule="exact"/>
    </w:pPr>
    <w:rPr>
      <w:rFonts w:ascii="Book Antiqua" w:eastAsia="Book Antiqua" w:hAnsi="Book Antiqua" w:cs="Book Antiqua"/>
      <w:b/>
      <w:bCs/>
      <w:spacing w:val="7"/>
      <w:sz w:val="18"/>
      <w:szCs w:val="1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100">
    <w:name w:val="Оглавление (10)"/>
    <w:basedOn w:val="a"/>
    <w:link w:val="1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C01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1F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162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5">
    <w:name w:val="Основной текст (115)_"/>
    <w:basedOn w:val="a0"/>
    <w:link w:val="11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150pt">
    <w:name w:val="Основной текст (115) + Интервал 0 pt"/>
    <w:basedOn w:val="11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главление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9pt0pt">
    <w:name w:val="Оглавление (10) + 9 pt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BookAntiqua0pt">
    <w:name w:val="Оглавление (10) + Book Antiqua;Не курсив;Интервал 0 pt"/>
    <w:basedOn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BookAntiqua95pt0pt">
    <w:name w:val="Оглавление (19) + Book Antiqua;9;5 pt;Курсив;Интервал 0 pt"/>
    <w:basedOn w:val="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50">
    <w:name w:val="Основной текст (115)"/>
    <w:basedOn w:val="a"/>
    <w:link w:val="115"/>
    <w:pPr>
      <w:shd w:val="clear" w:color="auto" w:fill="FFFFFF"/>
      <w:spacing w:line="254" w:lineRule="exact"/>
    </w:pPr>
    <w:rPr>
      <w:rFonts w:ascii="Book Antiqua" w:eastAsia="Book Antiqua" w:hAnsi="Book Antiqua" w:cs="Book Antiqua"/>
      <w:b/>
      <w:bCs/>
      <w:spacing w:val="7"/>
      <w:sz w:val="18"/>
      <w:szCs w:val="1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100">
    <w:name w:val="Оглавление (10)"/>
    <w:basedOn w:val="a"/>
    <w:link w:val="1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C01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1F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162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2022-04-12T06:17:00Z</dcterms:created>
  <dcterms:modified xsi:type="dcterms:W3CDTF">2022-04-14T08:52:00Z</dcterms:modified>
</cp:coreProperties>
</file>